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4F" w:rsidRPr="00DB4881" w:rsidRDefault="00F95E4F"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F95E4F" w:rsidRPr="00DB4881" w:rsidRDefault="00F95E4F" w:rsidP="00DB4881">
      <w:pPr>
        <w:autoSpaceDE w:val="0"/>
        <w:autoSpaceDN w:val="0"/>
        <w:adjustRightInd w:val="0"/>
        <w:rPr>
          <w:rFonts w:ascii="Gotham Bold" w:hAnsi="Gotham Bold" w:cs="Century Gothic"/>
          <w:b/>
          <w:bCs/>
          <w:sz w:val="20"/>
          <w:szCs w:val="20"/>
          <w:lang w:val="en-US"/>
        </w:rPr>
      </w:pPr>
    </w:p>
    <w:p w:rsidR="00F95E4F" w:rsidRPr="00DB4881" w:rsidRDefault="00F95E4F"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F95E4F" w:rsidRPr="00B640CD" w:rsidRDefault="00F95E4F" w:rsidP="00DB4881">
      <w:pPr>
        <w:autoSpaceDE w:val="0"/>
        <w:autoSpaceDN w:val="0"/>
        <w:adjustRightInd w:val="0"/>
        <w:rPr>
          <w:rFonts w:ascii="Gotham Book" w:hAnsi="Gotham Book" w:cs="Century Gothic"/>
          <w:b/>
          <w:bCs/>
          <w:sz w:val="20"/>
          <w:szCs w:val="20"/>
        </w:rPr>
      </w:pPr>
    </w:p>
    <w:p w:rsidR="00F95E4F" w:rsidRPr="00B640CD" w:rsidRDefault="00F95E4F"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5014A5">
        <w:rPr>
          <w:rFonts w:ascii="Gotham Book" w:hAnsi="Gotham Book" w:cs="Century Gothic"/>
          <w:bCs/>
          <w:noProof/>
          <w:sz w:val="20"/>
          <w:szCs w:val="20"/>
        </w:rPr>
        <w:t>The Spray Loop VOR-519.2008 shall be constructed of 304/304L stainless steel structural tubing with an outside diameter of 3½" (8.9cm) and a wall thickness of 0.120" (3mm). The loop shall be constructed of one continuous piece of tubing rolled to no less than a 72" (183cm) diameter with no joints or ripples.  The loop shall be mounted on a reinforced base plate to facilitate installation.  The SAFESWAP™ anchoring and leveling system shall be used.</w:t>
      </w:r>
    </w:p>
    <w:p w:rsidR="00F95E4F" w:rsidRPr="00B640CD" w:rsidRDefault="00F95E4F"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F95E4F" w:rsidRPr="00B640CD" w:rsidRDefault="00F95E4F"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5014A5">
        <w:rPr>
          <w:rFonts w:ascii="Gotham Book" w:hAnsi="Gotham Book" w:cs="Century Gothic"/>
          <w:bCs/>
          <w:noProof/>
          <w:sz w:val="20"/>
          <w:szCs w:val="20"/>
        </w:rPr>
        <w:t>The above ground height shall be 64" (162 cm).</w:t>
      </w:r>
    </w:p>
    <w:p w:rsidR="00F95E4F" w:rsidRDefault="00F95E4F" w:rsidP="00DB4881">
      <w:pPr>
        <w:autoSpaceDE w:val="0"/>
        <w:autoSpaceDN w:val="0"/>
        <w:adjustRightInd w:val="0"/>
        <w:ind w:left="360"/>
        <w:rPr>
          <w:rFonts w:ascii="Gotham Book" w:hAnsi="Gotham Book" w:cs="Century Gothic"/>
          <w:b/>
          <w:bCs/>
          <w:sz w:val="20"/>
          <w:szCs w:val="20"/>
        </w:rPr>
      </w:pPr>
    </w:p>
    <w:p w:rsidR="00F95E4F" w:rsidRPr="00B640CD" w:rsidRDefault="00F95E4F" w:rsidP="00DB4881">
      <w:pPr>
        <w:autoSpaceDE w:val="0"/>
        <w:autoSpaceDN w:val="0"/>
        <w:adjustRightInd w:val="0"/>
        <w:ind w:left="360"/>
        <w:rPr>
          <w:rFonts w:ascii="Gotham Book" w:hAnsi="Gotham Book" w:cs="Century Gothic"/>
          <w:b/>
          <w:bCs/>
          <w:sz w:val="20"/>
          <w:szCs w:val="20"/>
        </w:rPr>
      </w:pPr>
    </w:p>
    <w:p w:rsidR="00F95E4F" w:rsidRPr="00B640CD" w:rsidRDefault="00F95E4F"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5014A5">
        <w:rPr>
          <w:rFonts w:ascii="Gotham Book" w:hAnsi="Gotham Book" w:cs="Century Gothic"/>
          <w:noProof/>
          <w:sz w:val="20"/>
          <w:szCs w:val="20"/>
        </w:rPr>
        <w:t>Users can enjoy the spray mist from all directions inside the loop.</w:t>
      </w:r>
    </w:p>
    <w:p w:rsidR="00F95E4F" w:rsidRPr="00B640CD" w:rsidRDefault="00F95E4F" w:rsidP="00DB4881">
      <w:pPr>
        <w:autoSpaceDE w:val="0"/>
        <w:autoSpaceDN w:val="0"/>
        <w:adjustRightInd w:val="0"/>
        <w:ind w:left="360"/>
        <w:rPr>
          <w:rFonts w:ascii="Gotham Book" w:hAnsi="Gotham Book" w:cs="Century Gothic"/>
          <w:b/>
          <w:bCs/>
          <w:sz w:val="20"/>
          <w:szCs w:val="20"/>
        </w:rPr>
      </w:pPr>
    </w:p>
    <w:p w:rsidR="00F95E4F" w:rsidRPr="00B640CD" w:rsidRDefault="00F95E4F"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5014A5">
        <w:rPr>
          <w:rFonts w:ascii="Gotham Book" w:hAnsi="Gotham Book" w:cs="Century Gothic"/>
          <w:bCs/>
          <w:noProof/>
          <w:sz w:val="20"/>
          <w:szCs w:val="20"/>
        </w:rPr>
        <w:t>The loop shall have five (5) stainless steel nozzles  that produce misty water effect.</w:t>
      </w:r>
    </w:p>
    <w:p w:rsidR="00F95E4F" w:rsidRPr="00B640CD" w:rsidRDefault="00F95E4F" w:rsidP="00DB4881">
      <w:pPr>
        <w:autoSpaceDE w:val="0"/>
        <w:autoSpaceDN w:val="0"/>
        <w:adjustRightInd w:val="0"/>
        <w:ind w:left="360"/>
        <w:rPr>
          <w:rFonts w:ascii="Gotham Book" w:hAnsi="Gotham Book" w:cs="Century Gothic"/>
          <w:b/>
          <w:bCs/>
          <w:sz w:val="20"/>
          <w:szCs w:val="20"/>
        </w:rPr>
      </w:pPr>
    </w:p>
    <w:p w:rsidR="00F95E4F" w:rsidRPr="00B640CD" w:rsidRDefault="00F95E4F"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5014A5">
        <w:rPr>
          <w:rFonts w:ascii="Gotham Book" w:hAnsi="Gotham Book" w:cs="Century Gothic"/>
          <w:noProof/>
          <w:sz w:val="20"/>
          <w:szCs w:val="20"/>
        </w:rPr>
        <w:t>The combined hydraulic requirements of all five (5) spray nozzles shall be 5-10 gpm (18-38 lpm) @ 10-25 psi (0.7-1.7 bar).  The nozzle can be set in a -high flow- position in the case of water recirculation system to prevent clogging.</w:t>
      </w:r>
    </w:p>
    <w:p w:rsidR="00F95E4F" w:rsidRDefault="00F95E4F">
      <w:pPr>
        <w:sectPr w:rsidR="00F95E4F" w:rsidSect="00F95E4F">
          <w:headerReference w:type="default" r:id="rId8"/>
          <w:footerReference w:type="default" r:id="rId9"/>
          <w:pgSz w:w="12240" w:h="15840"/>
          <w:pgMar w:top="1440" w:right="1440" w:bottom="1440" w:left="1440" w:header="708" w:footer="708" w:gutter="0"/>
          <w:pgNumType w:start="1"/>
          <w:cols w:space="708"/>
          <w:docGrid w:linePitch="360"/>
        </w:sectPr>
      </w:pPr>
    </w:p>
    <w:p w:rsidR="00F95E4F" w:rsidRDefault="00F95E4F"/>
    <w:sectPr w:rsidR="00F95E4F" w:rsidSect="00F95E4F">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4F" w:rsidRDefault="00F95E4F" w:rsidP="00DB4881">
      <w:r>
        <w:separator/>
      </w:r>
    </w:p>
  </w:endnote>
  <w:endnote w:type="continuationSeparator" w:id="0">
    <w:p w:rsidR="00F95E4F" w:rsidRDefault="00F95E4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4F" w:rsidRPr="008C2A72" w:rsidRDefault="00F95E4F"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F95E4F" w:rsidRPr="007F3A00" w:rsidRDefault="00F95E4F" w:rsidP="00DB4881">
    <w:pPr>
      <w:pStyle w:val="Footer"/>
      <w:jc w:val="center"/>
      <w:rPr>
        <w:rStyle w:val="PageNumber"/>
        <w:rFonts w:ascii="FagoNoRegular-Roman" w:hAnsi="FagoNoRegular-Roman"/>
        <w:sz w:val="16"/>
        <w:szCs w:val="16"/>
      </w:rPr>
    </w:pPr>
  </w:p>
  <w:p w:rsidR="00F95E4F" w:rsidRPr="008C2A72" w:rsidRDefault="00F95E4F"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20/11/2018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F95E4F" w:rsidRDefault="00F95E4F"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95E4F">
      <w:rPr>
        <w:rStyle w:val="PageNumber"/>
        <w:rFonts w:ascii="Gotham Medium" w:hAnsi="Gotham Medium"/>
        <w:noProof/>
        <w:color w:val="548DD4"/>
        <w:sz w:val="14"/>
        <w:szCs w:val="14"/>
      </w:rPr>
      <w:t>20/11/2018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F95E4F"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4F" w:rsidRDefault="00F95E4F" w:rsidP="00DB4881">
      <w:r>
        <w:separator/>
      </w:r>
    </w:p>
  </w:footnote>
  <w:footnote w:type="continuationSeparator" w:id="0">
    <w:p w:rsidR="00F95E4F" w:rsidRDefault="00F95E4F"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4F" w:rsidRDefault="00F95E4F"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F95E4F" w:rsidRDefault="00F95E4F" w:rsidP="00DB4881">
    <w:pPr>
      <w:autoSpaceDE w:val="0"/>
      <w:autoSpaceDN w:val="0"/>
      <w:adjustRightInd w:val="0"/>
      <w:jc w:val="center"/>
      <w:rPr>
        <w:rFonts w:ascii="Gotham Medium" w:hAnsi="Gotham Medium" w:cs="Century Gothic"/>
        <w:bCs/>
      </w:rPr>
    </w:pPr>
  </w:p>
  <w:p w:rsidR="00F95E4F" w:rsidRPr="00DB4881" w:rsidRDefault="00F95E4F" w:rsidP="00DB4881">
    <w:pPr>
      <w:autoSpaceDE w:val="0"/>
      <w:autoSpaceDN w:val="0"/>
      <w:adjustRightInd w:val="0"/>
      <w:jc w:val="center"/>
      <w:rPr>
        <w:rFonts w:ascii="Gotham Bold" w:hAnsi="Gotham Bold" w:cs="Century Gothic"/>
        <w:bCs/>
      </w:rPr>
    </w:pPr>
    <w:r w:rsidRPr="005014A5">
      <w:rPr>
        <w:rFonts w:ascii="Gotham Bold" w:hAnsi="Gotham Bold" w:cs="Century Gothic"/>
        <w:bCs/>
        <w:noProof/>
      </w:rPr>
      <w:t>0519.2008</w:t>
    </w:r>
    <w:r w:rsidRPr="00DB4881">
      <w:rPr>
        <w:rFonts w:ascii="Gotham Bold" w:hAnsi="Gotham Bold" w:cs="Century Gothic"/>
        <w:bCs/>
      </w:rPr>
      <w:t xml:space="preserve"> </w:t>
    </w:r>
  </w:p>
  <w:p w:rsidR="00F95E4F" w:rsidRDefault="00F95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F95E4F"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DD25A7"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2D3113"/>
    <w:rsid w:val="005E7D52"/>
    <w:rsid w:val="005F079C"/>
    <w:rsid w:val="00624363"/>
    <w:rsid w:val="008076EB"/>
    <w:rsid w:val="00B56C7B"/>
    <w:rsid w:val="00C70416"/>
    <w:rsid w:val="00DB4881"/>
    <w:rsid w:val="00DD25A7"/>
    <w:rsid w:val="00F95E4F"/>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Jessi-Lyna Wan</cp:lastModifiedBy>
  <cp:revision>1</cp:revision>
  <dcterms:created xsi:type="dcterms:W3CDTF">2018-11-20T20:31:00Z</dcterms:created>
  <dcterms:modified xsi:type="dcterms:W3CDTF">2018-11-20T20:31:00Z</dcterms:modified>
</cp:coreProperties>
</file>